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026" w14:textId="0CAC21B8" w:rsidR="00987FAE" w:rsidRDefault="00000000">
      <w:pPr>
        <w:spacing w:before="120" w:after="120" w:line="279" w:lineRule="auto"/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</w:pPr>
      <w:r w:rsidRPr="00B34159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t xml:space="preserve">A Validity Alapítvány és az EQUAL projekt </w:t>
      </w:r>
    </w:p>
    <w:p w14:paraId="20DEF467" w14:textId="77777777" w:rsidR="00C52A03" w:rsidRPr="00B34159" w:rsidRDefault="00C52A03">
      <w:pPr>
        <w:spacing w:before="120" w:after="120" w:line="279" w:lineRule="auto"/>
        <w:rPr>
          <w:b/>
          <w:bCs/>
          <w:lang w:val="hu-HU"/>
        </w:rPr>
      </w:pPr>
    </w:p>
    <w:p w14:paraId="7029E610" w14:textId="4E290070" w:rsidR="00987FAE" w:rsidRPr="00B34159" w:rsidRDefault="00FF742C" w:rsidP="00FF742C">
      <w:pPr>
        <w:pStyle w:val="ListParagraph"/>
        <w:numPr>
          <w:ilvl w:val="0"/>
          <w:numId w:val="24"/>
        </w:numPr>
        <w:spacing w:after="0"/>
        <w:rPr>
          <w:lang w:val="hu-HU"/>
        </w:rPr>
      </w:pPr>
      <w:r w:rsidRPr="00B34159">
        <w:rPr>
          <w:noProof/>
          <w:lang w:val="hu-HU"/>
        </w:rPr>
        <w:drawing>
          <wp:anchor distT="0" distB="0" distL="114300" distR="114300" simplePos="0" relativeHeight="251623936" behindDoc="1" locked="0" layoutInCell="1" allowOverlap="1" wp14:anchorId="6CA36435" wp14:editId="67ABA6F2">
            <wp:simplePos x="0" y="0"/>
            <wp:positionH relativeFrom="column">
              <wp:posOffset>4324350</wp:posOffset>
            </wp:positionH>
            <wp:positionV relativeFrom="paragraph">
              <wp:posOffset>119380</wp:posOffset>
            </wp:positionV>
            <wp:extent cx="1409700" cy="440530"/>
            <wp:effectExtent l="0" t="0" r="0" b="0"/>
            <wp:wrapTight wrapText="bothSides">
              <wp:wrapPolygon edited="0">
                <wp:start x="9049" y="0"/>
                <wp:lineTo x="0" y="4675"/>
                <wp:lineTo x="0" y="7481"/>
                <wp:lineTo x="584" y="15896"/>
                <wp:lineTo x="8465" y="20571"/>
                <wp:lineTo x="9341" y="20571"/>
                <wp:lineTo x="13135" y="20571"/>
                <wp:lineTo x="15470" y="20571"/>
                <wp:lineTo x="21016" y="16831"/>
                <wp:lineTo x="21308" y="7481"/>
                <wp:lineTo x="21308" y="4675"/>
                <wp:lineTo x="12551" y="0"/>
                <wp:lineTo x="9049" y="0"/>
              </wp:wrapPolygon>
            </wp:wrapTight>
            <wp:docPr id="896215762" name="Drawing 0" descr="46f07ac61a2199c920e80d1c28730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46f07ac61a2199c920e80d1c28730ce2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Validity </w:t>
      </w:r>
      <w:r w:rsidR="00994BC2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A</w:t>
      </w:r>
      <w:r w:rsidR="00000000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lapítvány azért dolgozik világszerte, hogy minden ember teljes életet élhessen. </w:t>
      </w:r>
      <w:r w:rsidR="00000000" w:rsidRPr="00B34159">
        <w:rPr>
          <w:rFonts w:ascii="Arimo" w:eastAsia="Arimo" w:hAnsi="Arimo" w:cs="Arimo"/>
          <w:color w:val="000000"/>
          <w:lang w:val="hu-HU"/>
        </w:rPr>
        <w:t xml:space="preserve"> </w:t>
      </w:r>
    </w:p>
    <w:p w14:paraId="49053A61" w14:textId="77777777" w:rsidR="00FF742C" w:rsidRPr="00B34159" w:rsidRDefault="00FF742C" w:rsidP="00B34159">
      <w:pPr>
        <w:spacing w:after="0"/>
        <w:rPr>
          <w:lang w:val="hu-HU"/>
        </w:rPr>
      </w:pPr>
    </w:p>
    <w:p w14:paraId="5546AB85" w14:textId="5ACA746A" w:rsidR="00987FAE" w:rsidRPr="00B34159" w:rsidRDefault="00FF742C" w:rsidP="00FF742C">
      <w:pPr>
        <w:pStyle w:val="ListParagraph"/>
        <w:numPr>
          <w:ilvl w:val="0"/>
          <w:numId w:val="24"/>
        </w:numPr>
        <w:spacing w:after="0"/>
        <w:rPr>
          <w:lang w:val="hu-HU"/>
        </w:rPr>
      </w:pPr>
      <w:r w:rsidRPr="00B34159">
        <w:rPr>
          <w:noProof/>
          <w:lang w:val="hu-HU"/>
        </w:rPr>
        <w:drawing>
          <wp:anchor distT="0" distB="0" distL="114300" distR="114300" simplePos="0" relativeHeight="251637248" behindDoc="1" locked="0" layoutInCell="1" allowOverlap="1" wp14:anchorId="11D4E259" wp14:editId="06B50341">
            <wp:simplePos x="0" y="0"/>
            <wp:positionH relativeFrom="column">
              <wp:posOffset>4495800</wp:posOffset>
            </wp:positionH>
            <wp:positionV relativeFrom="paragraph">
              <wp:posOffset>12065</wp:posOffset>
            </wp:positionV>
            <wp:extent cx="1238250" cy="429895"/>
            <wp:effectExtent l="0" t="0" r="0" b="0"/>
            <wp:wrapTight wrapText="bothSides">
              <wp:wrapPolygon edited="0">
                <wp:start x="1662" y="0"/>
                <wp:lineTo x="0" y="8614"/>
                <wp:lineTo x="0" y="21058"/>
                <wp:lineTo x="21268" y="21058"/>
                <wp:lineTo x="21268" y="6700"/>
                <wp:lineTo x="19274" y="0"/>
                <wp:lineTo x="1662" y="0"/>
              </wp:wrapPolygon>
            </wp:wrapTight>
            <wp:docPr id="1" name="Drawing 1" descr="d8208ebf8831601ae3b034d598738a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208ebf8831601ae3b034d598738aa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Különösen a fogyatékossággal élő emberek jogait védi.</w:t>
      </w:r>
      <w:r w:rsidR="00000000" w:rsidRPr="00B34159">
        <w:rPr>
          <w:rFonts w:ascii="Arimo" w:eastAsia="Arimo" w:hAnsi="Arimo" w:cs="Arimo"/>
          <w:color w:val="000000"/>
          <w:lang w:val="hu-HU"/>
        </w:rPr>
        <w:t xml:space="preserve"> </w:t>
      </w:r>
    </w:p>
    <w:p w14:paraId="1B9FAF1F" w14:textId="77777777" w:rsidR="00FF742C" w:rsidRPr="00B34159" w:rsidRDefault="00FF742C" w:rsidP="00FF742C">
      <w:pPr>
        <w:spacing w:after="0"/>
        <w:rPr>
          <w:lang w:val="hu-HU"/>
        </w:rPr>
      </w:pPr>
    </w:p>
    <w:p w14:paraId="4E4DB047" w14:textId="2FAC404F" w:rsidR="00987FAE" w:rsidRPr="00B34159" w:rsidRDefault="00000000" w:rsidP="00FF742C">
      <w:pPr>
        <w:pStyle w:val="ListParagraph"/>
        <w:numPr>
          <w:ilvl w:val="0"/>
          <w:numId w:val="24"/>
        </w:numPr>
        <w:spacing w:after="0"/>
        <w:rPr>
          <w:lang w:val="hu-HU"/>
        </w:rPr>
      </w:pP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Segít abban, hogy ők is tudjanak a bíróságokhoz fordulni </w:t>
      </w:r>
      <w:r w:rsidR="00994BC2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és</w:t>
      </w: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önállóan élhessenek. </w:t>
      </w:r>
      <w:r w:rsidRPr="00B34159">
        <w:rPr>
          <w:rFonts w:ascii="Arimo" w:eastAsia="Arimo" w:hAnsi="Arimo" w:cs="Arimo"/>
          <w:color w:val="000000"/>
          <w:lang w:val="hu-HU"/>
        </w:rPr>
        <w:t xml:space="preserve"> </w:t>
      </w:r>
    </w:p>
    <w:p w14:paraId="15707B6C" w14:textId="3C22C193" w:rsidR="00987FAE" w:rsidRPr="00B34159" w:rsidRDefault="00987FAE">
      <w:pPr>
        <w:spacing w:before="120" w:after="120" w:line="279" w:lineRule="auto"/>
        <w:rPr>
          <w:lang w:val="hu-HU"/>
        </w:rPr>
      </w:pPr>
    </w:p>
    <w:p w14:paraId="648556F3" w14:textId="13841BD4" w:rsidR="00987FAE" w:rsidRPr="00B34159" w:rsidRDefault="00000000" w:rsidP="004948AB">
      <w:pPr>
        <w:pStyle w:val="ListParagraph"/>
        <w:numPr>
          <w:ilvl w:val="0"/>
          <w:numId w:val="24"/>
        </w:numPr>
        <w:spacing w:after="0" w:line="279" w:lineRule="auto"/>
        <w:rPr>
          <w:lang w:val="hu-HU"/>
        </w:rPr>
      </w:pP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Validity </w:t>
      </w:r>
      <w:r w:rsidR="004948AB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A</w:t>
      </w: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laptívány részt vesz az EQUAL nevű projektben. </w:t>
      </w:r>
      <w:r w:rsidRPr="00B34159">
        <w:rPr>
          <w:rFonts w:ascii="Arimo" w:eastAsia="Arimo" w:hAnsi="Arimo" w:cs="Arimo"/>
          <w:color w:val="000000"/>
          <w:lang w:val="hu-HU"/>
        </w:rPr>
        <w:t xml:space="preserve"> </w:t>
      </w:r>
    </w:p>
    <w:p w14:paraId="347AB363" w14:textId="7C1BECB2" w:rsidR="004948AB" w:rsidRPr="00B34159" w:rsidRDefault="004948AB" w:rsidP="004948AB">
      <w:pPr>
        <w:spacing w:after="0" w:line="279" w:lineRule="auto"/>
        <w:rPr>
          <w:lang w:val="hu-HU"/>
        </w:rPr>
      </w:pPr>
    </w:p>
    <w:p w14:paraId="769082C3" w14:textId="0954499E" w:rsidR="00987FAE" w:rsidRPr="00B34159" w:rsidRDefault="004948AB" w:rsidP="004948AB">
      <w:pPr>
        <w:pStyle w:val="ListParagraph"/>
        <w:numPr>
          <w:ilvl w:val="0"/>
          <w:numId w:val="24"/>
        </w:numPr>
        <w:spacing w:before="120" w:after="120" w:line="279" w:lineRule="auto"/>
        <w:rPr>
          <w:lang w:val="hu-HU"/>
        </w:rPr>
      </w:pPr>
      <w:r w:rsidRPr="00B34159">
        <w:rPr>
          <w:noProof/>
          <w:lang w:val="hu-HU"/>
        </w:rPr>
        <w:drawing>
          <wp:anchor distT="0" distB="0" distL="114300" distR="114300" simplePos="0" relativeHeight="251642368" behindDoc="0" locked="0" layoutInCell="1" allowOverlap="1" wp14:anchorId="056840A9" wp14:editId="3EC91CF9">
            <wp:simplePos x="0" y="0"/>
            <wp:positionH relativeFrom="column">
              <wp:posOffset>5200650</wp:posOffset>
            </wp:positionH>
            <wp:positionV relativeFrom="paragraph">
              <wp:posOffset>34925</wp:posOffset>
            </wp:positionV>
            <wp:extent cx="533400" cy="733425"/>
            <wp:effectExtent l="0" t="0" r="0" b="0"/>
            <wp:wrapSquare wrapText="bothSides"/>
            <wp:docPr id="2" name="Drawing 2" descr="f8118c23-2369-49ad-9db8-b7e50144a8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8118c23-2369-49ad-9db8-b7e50144a81b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Az EQUAL </w:t>
      </w:r>
      <w:r w:rsidR="00994BC2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projekt </w:t>
      </w:r>
      <w:r w:rsidR="00000000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célja, hogy megerősítse a hátrányos helyzetű közösségeket.</w:t>
      </w:r>
      <w:r w:rsidR="00000000" w:rsidRPr="00B34159">
        <w:rPr>
          <w:rFonts w:ascii="Arimo" w:eastAsia="Arimo" w:hAnsi="Arimo" w:cs="Arimo"/>
          <w:color w:val="000000"/>
          <w:lang w:val="hu-HU"/>
        </w:rPr>
        <w:t xml:space="preserve"> </w:t>
      </w:r>
    </w:p>
    <w:p w14:paraId="20F5797D" w14:textId="6FDA05CB" w:rsidR="00987FAE" w:rsidRDefault="00987FAE">
      <w:pPr>
        <w:spacing w:before="120" w:after="120"/>
        <w:rPr>
          <w:lang w:val="hu-HU"/>
        </w:rPr>
      </w:pPr>
    </w:p>
    <w:p w14:paraId="3B174C3E" w14:textId="58EA7A90" w:rsidR="00374308" w:rsidRPr="00374308" w:rsidRDefault="00374308" w:rsidP="00374308">
      <w:pPr>
        <w:pStyle w:val="ListParagraph"/>
        <w:numPr>
          <w:ilvl w:val="0"/>
          <w:numId w:val="24"/>
        </w:numPr>
        <w:spacing w:after="0" w:line="279" w:lineRule="auto"/>
        <w:rPr>
          <w:rFonts w:eastAsia="Arial" w:cs="Arial"/>
          <w:color w:val="000000"/>
          <w:lang w:val="hu-HU"/>
        </w:rPr>
      </w:pPr>
      <w:r w:rsidRPr="00B34159">
        <w:rPr>
          <w:noProof/>
          <w:lang w:val="hu-HU"/>
        </w:rPr>
        <w:drawing>
          <wp:anchor distT="0" distB="0" distL="114300" distR="114300" simplePos="0" relativeHeight="251651584" behindDoc="1" locked="0" layoutInCell="1" allowOverlap="1" wp14:anchorId="0141AF8D" wp14:editId="72871A61">
            <wp:simplePos x="0" y="0"/>
            <wp:positionH relativeFrom="column">
              <wp:posOffset>4852509</wp:posOffset>
            </wp:positionH>
            <wp:positionV relativeFrom="paragraph">
              <wp:posOffset>495300</wp:posOffset>
            </wp:positionV>
            <wp:extent cx="884530" cy="503537"/>
            <wp:effectExtent l="0" t="0" r="0" b="0"/>
            <wp:wrapTight wrapText="bothSides">
              <wp:wrapPolygon edited="0">
                <wp:start x="9310" y="0"/>
                <wp:lineTo x="0" y="8182"/>
                <wp:lineTo x="0" y="10636"/>
                <wp:lineTo x="4655" y="20455"/>
                <wp:lineTo x="5121" y="20455"/>
                <wp:lineTo x="19086" y="20455"/>
                <wp:lineTo x="20948" y="19636"/>
                <wp:lineTo x="20948" y="16364"/>
                <wp:lineTo x="19086" y="13091"/>
                <wp:lineTo x="13966" y="0"/>
                <wp:lineTo x="9310" y="0"/>
              </wp:wrapPolygon>
            </wp:wrapTight>
            <wp:docPr id="3" name="Drawing 3" descr="88a90d89-96a5-49d0-815b-c82cafdcc6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8a90d89-96a5-49d0-815b-c82cafdcc64e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30" cy="503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>A projekt 2025 és 2027 között zajlik.</w:t>
      </w: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  <w:lang w:val="hu-HU"/>
        </w:rPr>
        <w:br/>
      </w: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>Négy országban lesznek programok:</w:t>
      </w: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>Csehországban, Olaszországban, Magyarországon és Görögországban.</w:t>
      </w:r>
    </w:p>
    <w:p w14:paraId="7688DB82" w14:textId="3B84A6C2" w:rsidR="00987FAE" w:rsidRPr="00B34159" w:rsidRDefault="00987FAE">
      <w:pPr>
        <w:spacing w:before="120" w:after="120" w:line="279" w:lineRule="auto"/>
        <w:rPr>
          <w:lang w:val="hu-HU"/>
        </w:rPr>
      </w:pPr>
    </w:p>
    <w:p w14:paraId="7B5A0495" w14:textId="72C854D4" w:rsidR="00987FAE" w:rsidRPr="00B34159" w:rsidRDefault="00000000" w:rsidP="00FF742C">
      <w:pPr>
        <w:spacing w:before="120" w:after="120" w:line="279" w:lineRule="auto"/>
        <w:rPr>
          <w:b/>
          <w:bCs/>
          <w:lang w:val="hu-HU"/>
        </w:rPr>
      </w:pPr>
      <w:r w:rsidRPr="00B34159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t xml:space="preserve">Mire jó az EQUAL projekt? </w:t>
      </w:r>
      <w:r w:rsidRPr="00B34159">
        <w:rPr>
          <w:rFonts w:ascii="Arimo" w:eastAsia="Arimo" w:hAnsi="Arimo" w:cs="Arimo"/>
          <w:b/>
          <w:bCs/>
          <w:color w:val="000000"/>
          <w:lang w:val="hu-HU"/>
        </w:rPr>
        <w:t xml:space="preserve"> </w:t>
      </w:r>
    </w:p>
    <w:p w14:paraId="4A8C9B5F" w14:textId="0A6B4985" w:rsidR="004948AB" w:rsidRPr="00B34159" w:rsidRDefault="00374308" w:rsidP="004948AB">
      <w:pPr>
        <w:spacing w:before="120" w:after="120" w:line="279" w:lineRule="auto"/>
        <w:rPr>
          <w:rFonts w:eastAsia="Arimo" w:cs="Arimo"/>
          <w:color w:val="000000"/>
          <w:lang w:val="hu-HU"/>
        </w:rPr>
      </w:pP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drawing>
          <wp:anchor distT="0" distB="0" distL="114300" distR="114300" simplePos="0" relativeHeight="251664896" behindDoc="1" locked="0" layoutInCell="1" allowOverlap="1" wp14:anchorId="6F9B3371" wp14:editId="7765023C">
            <wp:simplePos x="0" y="0"/>
            <wp:positionH relativeFrom="column">
              <wp:posOffset>4591050</wp:posOffset>
            </wp:positionH>
            <wp:positionV relativeFrom="paragraph">
              <wp:posOffset>213995</wp:posOffset>
            </wp:positionV>
            <wp:extent cx="1295400" cy="1005205"/>
            <wp:effectExtent l="0" t="0" r="0" b="0"/>
            <wp:wrapTight wrapText="bothSides">
              <wp:wrapPolygon edited="0">
                <wp:start x="8576" y="0"/>
                <wp:lineTo x="7306" y="819"/>
                <wp:lineTo x="635" y="6140"/>
                <wp:lineTo x="0" y="13918"/>
                <wp:lineTo x="0" y="18011"/>
                <wp:lineTo x="635" y="19649"/>
                <wp:lineTo x="5400" y="21286"/>
                <wp:lineTo x="5718" y="21286"/>
                <wp:lineTo x="8259" y="21286"/>
                <wp:lineTo x="19059" y="20058"/>
                <wp:lineTo x="21282" y="19239"/>
                <wp:lineTo x="21282" y="12280"/>
                <wp:lineTo x="20647" y="3684"/>
                <wp:lineTo x="17471" y="1637"/>
                <wp:lineTo x="10482" y="0"/>
                <wp:lineTo x="8576" y="0"/>
              </wp:wrapPolygon>
            </wp:wrapTight>
            <wp:docPr id="4" name="Drawing 4" descr="24517cbe-d66d-4ed2-abea-49616ccfdc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517cbe-d66d-4ed2-abea-49616ccfdc04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839B2" w14:textId="3113C429" w:rsidR="00987FAE" w:rsidRPr="00374308" w:rsidRDefault="00374308" w:rsidP="004948AB">
      <w:pPr>
        <w:pStyle w:val="ListParagraph"/>
        <w:numPr>
          <w:ilvl w:val="0"/>
          <w:numId w:val="25"/>
        </w:numPr>
        <w:spacing w:before="120" w:after="120" w:line="279" w:lineRule="auto"/>
        <w:rPr>
          <w:lang w:val="hu-HU"/>
        </w:rPr>
      </w:pP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>Segítünk megérteni az emberi jogokat.</w:t>
      </w:r>
      <w:r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br/>
        <w:t>Megmutatjuk, milyen jogai vannak minden embernek.</w:t>
      </w:r>
      <w:r w:rsidR="00B34159" w:rsidRPr="00374308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 w:rsidR="00000000" w:rsidRPr="00374308">
        <w:rPr>
          <w:rFonts w:ascii="Arimo" w:eastAsia="Arimo" w:hAnsi="Arimo" w:cs="Arimo"/>
          <w:color w:val="000000"/>
          <w:lang w:val="hu-HU"/>
        </w:rPr>
        <w:t xml:space="preserve"> </w:t>
      </w:r>
    </w:p>
    <w:p w14:paraId="2EE929B6" w14:textId="694FC4C9" w:rsidR="00987FAE" w:rsidRPr="00B34159" w:rsidRDefault="00987FAE">
      <w:pPr>
        <w:spacing w:before="120" w:after="120"/>
        <w:rPr>
          <w:lang w:val="hu-HU"/>
        </w:rPr>
      </w:pPr>
    </w:p>
    <w:p w14:paraId="7B3F4D7C" w14:textId="1B94EAC2" w:rsidR="00987FAE" w:rsidRPr="00374308" w:rsidRDefault="00B34159" w:rsidP="00C52A03">
      <w:pPr>
        <w:pStyle w:val="ListParagraph"/>
        <w:numPr>
          <w:ilvl w:val="0"/>
          <w:numId w:val="25"/>
        </w:numPr>
        <w:spacing w:after="0" w:line="279" w:lineRule="auto"/>
        <w:rPr>
          <w:rFonts w:eastAsia="Arial" w:cs="Arial"/>
          <w:color w:val="000000"/>
          <w:lang w:val="hu-HU"/>
        </w:rPr>
      </w:pP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lastRenderedPageBreak/>
        <w:t>Képzést tartunk szakembereknek.</w:t>
      </w: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Elmagyarázzuk nekik, mit tegyenek, ha valaki</w:t>
      </w:r>
      <w:r w:rsidR="00C52A03">
        <w:rPr>
          <w:rFonts w:ascii="Arial" w:eastAsia="Arial" w:hAnsi="Arial" w:cs="Arial"/>
          <w:color w:val="000000"/>
          <w:sz w:val="32"/>
          <w:szCs w:val="32"/>
          <w:lang w:val="hu-HU"/>
        </w:rPr>
        <w:t>vel</w:t>
      </w: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több okból is rosszul bánnak.</w:t>
      </w:r>
      <w:r w:rsidR="00000000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</w:p>
    <w:p w14:paraId="2B03E947" w14:textId="77777777" w:rsidR="00374308" w:rsidRPr="00374308" w:rsidRDefault="00374308" w:rsidP="00374308">
      <w:pPr>
        <w:spacing w:after="0" w:line="279" w:lineRule="auto"/>
        <w:rPr>
          <w:rFonts w:eastAsia="Arial" w:cs="Arial"/>
          <w:color w:val="000000"/>
          <w:lang w:val="hu-HU"/>
        </w:rPr>
      </w:pPr>
    </w:p>
    <w:p w14:paraId="0A5E6F9F" w14:textId="543EF35D" w:rsidR="00987FAE" w:rsidRPr="00C52A03" w:rsidRDefault="004948AB" w:rsidP="00C52A03">
      <w:pPr>
        <w:pStyle w:val="ListParagraph"/>
        <w:numPr>
          <w:ilvl w:val="0"/>
          <w:numId w:val="25"/>
        </w:numPr>
        <w:spacing w:after="0" w:line="279" w:lineRule="auto"/>
        <w:rPr>
          <w:rFonts w:eastAsia="Arial" w:cs="Arial"/>
          <w:color w:val="000000"/>
          <w:lang w:val="hu-HU"/>
        </w:rPr>
      </w:pP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drawing>
          <wp:anchor distT="0" distB="0" distL="114300" distR="114300" simplePos="0" relativeHeight="251676160" behindDoc="1" locked="0" layoutInCell="1" allowOverlap="1" wp14:anchorId="50BF264A" wp14:editId="5C105EB2">
            <wp:simplePos x="0" y="0"/>
            <wp:positionH relativeFrom="column">
              <wp:posOffset>4714875</wp:posOffset>
            </wp:positionH>
            <wp:positionV relativeFrom="paragraph">
              <wp:posOffset>66675</wp:posOffset>
            </wp:positionV>
            <wp:extent cx="1021080" cy="1031240"/>
            <wp:effectExtent l="0" t="0" r="0" b="0"/>
            <wp:wrapTight wrapText="bothSides">
              <wp:wrapPolygon edited="0">
                <wp:start x="7657" y="0"/>
                <wp:lineTo x="1612" y="6384"/>
                <wp:lineTo x="806" y="8778"/>
                <wp:lineTo x="0" y="12768"/>
                <wp:lineTo x="0" y="21148"/>
                <wp:lineTo x="21358" y="21148"/>
                <wp:lineTo x="21358" y="6384"/>
                <wp:lineTo x="13701" y="0"/>
                <wp:lineTo x="7657" y="0"/>
              </wp:wrapPolygon>
            </wp:wrapTight>
            <wp:docPr id="5" name="Drawing 5" descr="3add2bbf76d207430297b333d7c13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add2bbf76d207430297b333d7c13970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Pereket indítunk, hogy hosszú távon jobb legyen a helyzet.</w:t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 w:rsidR="00C52A03">
        <w:rPr>
          <w:rFonts w:ascii="Arial" w:eastAsia="Arial" w:hAnsi="Arial" w:cs="Arial"/>
          <w:color w:val="000000"/>
          <w:sz w:val="32"/>
          <w:szCs w:val="32"/>
          <w:lang w:val="hu-HU"/>
        </w:rPr>
        <w:br/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O</w:t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lyan ügyeket viszünk bíróságra, amelyek sok ember életében hozhatnak pozitív változást.</w:t>
      </w:r>
    </w:p>
    <w:p w14:paraId="58DE743B" w14:textId="470CF484" w:rsidR="004948AB" w:rsidRPr="00B34159" w:rsidRDefault="004948AB" w:rsidP="004948AB">
      <w:pPr>
        <w:pStyle w:val="ListParagraph"/>
        <w:spacing w:before="120" w:after="120" w:line="279" w:lineRule="auto"/>
        <w:rPr>
          <w:lang w:val="hu-HU"/>
        </w:rPr>
      </w:pPr>
    </w:p>
    <w:p w14:paraId="68D52BB1" w14:textId="3675EC9D" w:rsidR="00987FAE" w:rsidRPr="00B34159" w:rsidRDefault="00B34159" w:rsidP="004948AB">
      <w:pPr>
        <w:pStyle w:val="ListParagraph"/>
        <w:numPr>
          <w:ilvl w:val="0"/>
          <w:numId w:val="25"/>
        </w:numPr>
        <w:spacing w:after="0" w:line="279" w:lineRule="auto"/>
        <w:rPr>
          <w:lang w:val="hu-HU"/>
        </w:rPr>
      </w:pP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Segítünk a hátrányos helyzetű közösségeknek, hogy hallassák a hangjukat.</w:t>
      </w:r>
      <w:r w:rsidRPr="00B34159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t xml:space="preserve"> </w:t>
      </w:r>
      <w:r w:rsidR="00C52A03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br/>
      </w:r>
      <w:r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Képviseljük az érdekeiket, és segítünk nekik kiállni magukért.</w:t>
      </w:r>
    </w:p>
    <w:p w14:paraId="1B105C74" w14:textId="2F2A7973" w:rsidR="00987FAE" w:rsidRPr="00B34159" w:rsidRDefault="00987FAE">
      <w:pPr>
        <w:spacing w:before="120" w:after="120" w:line="279" w:lineRule="auto"/>
        <w:rPr>
          <w:lang w:val="hu-HU"/>
        </w:rPr>
      </w:pPr>
    </w:p>
    <w:p w14:paraId="5DB78450" w14:textId="77777777" w:rsidR="00987FAE" w:rsidRPr="004948AB" w:rsidRDefault="00000000" w:rsidP="00FF742C">
      <w:pPr>
        <w:spacing w:before="120" w:after="120" w:line="279" w:lineRule="auto"/>
        <w:rPr>
          <w:b/>
          <w:bCs/>
          <w:lang w:val="hu-HU"/>
        </w:rPr>
      </w:pPr>
      <w:r w:rsidRPr="004948AB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t xml:space="preserve">Mi a projekt célja? </w:t>
      </w:r>
      <w:r w:rsidRPr="004948AB">
        <w:rPr>
          <w:rFonts w:ascii="Arimo" w:eastAsia="Arimo" w:hAnsi="Arimo" w:cs="Arimo"/>
          <w:b/>
          <w:bCs/>
          <w:color w:val="000000"/>
          <w:lang w:val="hu-HU"/>
        </w:rPr>
        <w:t xml:space="preserve"> </w:t>
      </w:r>
    </w:p>
    <w:p w14:paraId="3BFB7AFC" w14:textId="2A6145AC" w:rsidR="00987FAE" w:rsidRPr="004948AB" w:rsidRDefault="00987FAE">
      <w:pPr>
        <w:spacing w:before="120" w:after="120" w:line="279" w:lineRule="auto"/>
        <w:rPr>
          <w:lang w:val="hu-HU"/>
        </w:rPr>
      </w:pPr>
    </w:p>
    <w:p w14:paraId="39A9FBF9" w14:textId="174BBA18" w:rsidR="00987FAE" w:rsidRPr="00B34159" w:rsidRDefault="00C52A03" w:rsidP="00B34159">
      <w:pPr>
        <w:pStyle w:val="ListParagraph"/>
        <w:numPr>
          <w:ilvl w:val="0"/>
          <w:numId w:val="26"/>
        </w:numPr>
        <w:spacing w:after="0" w:line="279" w:lineRule="auto"/>
        <w:rPr>
          <w:lang w:val="hu-HU"/>
        </w:rPr>
      </w:pPr>
      <w:r w:rsidRPr="004948AB">
        <w:rPr>
          <w:noProof/>
          <w:lang w:val="hu-HU"/>
        </w:rPr>
        <w:drawing>
          <wp:anchor distT="0" distB="0" distL="114300" distR="114300" simplePos="0" relativeHeight="251679232" behindDoc="0" locked="0" layoutInCell="1" allowOverlap="1" wp14:anchorId="6232B322" wp14:editId="2B3CFD3A">
            <wp:simplePos x="0" y="0"/>
            <wp:positionH relativeFrom="column">
              <wp:posOffset>4762500</wp:posOffset>
            </wp:positionH>
            <wp:positionV relativeFrom="paragraph">
              <wp:posOffset>250190</wp:posOffset>
            </wp:positionV>
            <wp:extent cx="1022985" cy="1032510"/>
            <wp:effectExtent l="0" t="0" r="0" b="0"/>
            <wp:wrapSquare wrapText="bothSides"/>
            <wp:docPr id="6" name="Drawing 6" descr="01694b93777a5038eb147a21d31d54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694b93777a5038eb147a21d31d54cd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Szeretnénk, hogy az emberek, akiket többféle hátrány ér, erősebbek legyenek.</w:t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 w:rsidR="00B34159">
        <w:rPr>
          <w:rFonts w:ascii="Arial" w:eastAsia="Arial" w:hAnsi="Arial" w:cs="Arial"/>
          <w:color w:val="000000"/>
          <w:sz w:val="32"/>
          <w:szCs w:val="32"/>
          <w:lang w:val="hu-HU"/>
        </w:rPr>
        <w:br/>
      </w:r>
      <w:r w:rsidR="00B34159" w:rsidRPr="00B34159">
        <w:rPr>
          <w:rFonts w:ascii="Arial" w:eastAsia="Arial" w:hAnsi="Arial" w:cs="Arial"/>
          <w:color w:val="000000"/>
          <w:sz w:val="32"/>
          <w:szCs w:val="32"/>
          <w:lang w:val="hu-HU"/>
        </w:rPr>
        <w:t>Azt szeretnénk, hogy jobban ismerjék a jogaikat, és tudják, hogyan védhetik meg magukat.</w:t>
      </w:r>
    </w:p>
    <w:p w14:paraId="493464E9" w14:textId="77777777" w:rsidR="00987FAE" w:rsidRPr="004948AB" w:rsidRDefault="00000000">
      <w:pPr>
        <w:spacing w:before="120" w:after="120" w:line="279" w:lineRule="auto"/>
        <w:rPr>
          <w:lang w:val="hu-HU"/>
        </w:rPr>
      </w:pPr>
      <w:r w:rsidRPr="004948AB">
        <w:rPr>
          <w:rFonts w:ascii="Arimo" w:eastAsia="Arimo" w:hAnsi="Arimo" w:cs="Arimo"/>
          <w:color w:val="000000"/>
          <w:lang w:val="hu-HU"/>
        </w:rPr>
        <w:t xml:space="preserve"> </w:t>
      </w:r>
    </w:p>
    <w:p w14:paraId="7A10163C" w14:textId="1B249704" w:rsidR="00987FAE" w:rsidRPr="004948AB" w:rsidRDefault="00000000" w:rsidP="00FF742C">
      <w:pPr>
        <w:spacing w:before="120" w:after="120" w:line="279" w:lineRule="auto"/>
        <w:rPr>
          <w:b/>
          <w:bCs/>
          <w:lang w:val="hu-HU"/>
        </w:rPr>
      </w:pPr>
      <w:r w:rsidRPr="004948AB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t>Magyarországon milyen programok lesznek?</w:t>
      </w:r>
    </w:p>
    <w:p w14:paraId="66E12FF0" w14:textId="6F830364" w:rsidR="00987FAE" w:rsidRPr="004948AB" w:rsidRDefault="00987FAE">
      <w:pPr>
        <w:spacing w:before="120" w:after="120" w:line="279" w:lineRule="auto"/>
        <w:rPr>
          <w:lang w:val="hu-HU"/>
        </w:rPr>
      </w:pPr>
    </w:p>
    <w:p w14:paraId="67F8F2DC" w14:textId="56499AF7" w:rsidR="00987FAE" w:rsidRPr="004948AB" w:rsidRDefault="004948AB" w:rsidP="004948AB">
      <w:pPr>
        <w:pStyle w:val="ListParagraph"/>
        <w:numPr>
          <w:ilvl w:val="0"/>
          <w:numId w:val="26"/>
        </w:numPr>
        <w:spacing w:after="0" w:line="279" w:lineRule="auto"/>
        <w:rPr>
          <w:lang w:val="hu-HU"/>
        </w:rPr>
      </w:pPr>
      <w:r w:rsidRPr="004948AB">
        <w:rPr>
          <w:noProof/>
          <w:lang w:val="hu-HU"/>
        </w:rPr>
        <w:drawing>
          <wp:anchor distT="0" distB="0" distL="114300" distR="114300" simplePos="0" relativeHeight="251684352" behindDoc="1" locked="0" layoutInCell="1" allowOverlap="1" wp14:anchorId="31188BDA" wp14:editId="3504FFE9">
            <wp:simplePos x="0" y="0"/>
            <wp:positionH relativeFrom="column">
              <wp:posOffset>4733290</wp:posOffset>
            </wp:positionH>
            <wp:positionV relativeFrom="paragraph">
              <wp:posOffset>7620</wp:posOffset>
            </wp:positionV>
            <wp:extent cx="1000125" cy="666750"/>
            <wp:effectExtent l="0" t="0" r="0" b="0"/>
            <wp:wrapTight wrapText="bothSides">
              <wp:wrapPolygon edited="0">
                <wp:start x="0" y="0"/>
                <wp:lineTo x="0" y="20983"/>
                <wp:lineTo x="21394" y="20983"/>
                <wp:lineTo x="21394" y="0"/>
                <wp:lineTo x="0" y="0"/>
              </wp:wrapPolygon>
            </wp:wrapTight>
            <wp:docPr id="7" name="Drawing 7" descr="3e98158e-5f35-4319-ba79-9d70c7eae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e98158e-5f35-4319-ba79-9d70c7eaee98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4948AB">
        <w:rPr>
          <w:rFonts w:ascii="Arial" w:eastAsia="Arial" w:hAnsi="Arial" w:cs="Arial"/>
          <w:color w:val="000000"/>
          <w:sz w:val="32"/>
          <w:szCs w:val="32"/>
          <w:lang w:val="hu-HU"/>
        </w:rPr>
        <w:t>Magyarországon roma és fogyatékossággal élő emberek vesznek részt a projektben.</w:t>
      </w:r>
      <w:r w:rsidR="00000000" w:rsidRPr="004948AB">
        <w:rPr>
          <w:rFonts w:ascii="Arimo" w:eastAsia="Arimo" w:hAnsi="Arimo" w:cs="Arimo"/>
          <w:color w:val="000000"/>
          <w:lang w:val="hu-HU"/>
        </w:rPr>
        <w:t xml:space="preserve"> </w:t>
      </w:r>
    </w:p>
    <w:p w14:paraId="4747A7B9" w14:textId="1EC2747C" w:rsidR="00987FAE" w:rsidRPr="004948AB" w:rsidRDefault="00987FAE">
      <w:pPr>
        <w:spacing w:before="120" w:after="120" w:line="279" w:lineRule="auto"/>
        <w:rPr>
          <w:lang w:val="hu-HU"/>
        </w:rPr>
      </w:pPr>
    </w:p>
    <w:p w14:paraId="22FA2FE3" w14:textId="70898F6D" w:rsidR="00987FAE" w:rsidRPr="004948AB" w:rsidRDefault="00B34159" w:rsidP="004948AB">
      <w:pPr>
        <w:pStyle w:val="ListParagraph"/>
        <w:numPr>
          <w:ilvl w:val="0"/>
          <w:numId w:val="26"/>
        </w:numPr>
        <w:spacing w:after="0" w:line="279" w:lineRule="auto"/>
        <w:rPr>
          <w:lang w:val="hu-HU"/>
        </w:rPr>
      </w:pPr>
      <w:r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programok </w:t>
      </w:r>
      <w:r w:rsidR="00000000" w:rsidRPr="004948AB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Miskolcon és Budapesten lesznek. </w:t>
      </w:r>
      <w:r w:rsidR="00000000" w:rsidRPr="004948AB">
        <w:rPr>
          <w:rFonts w:ascii="Arimo" w:eastAsia="Arimo" w:hAnsi="Arimo" w:cs="Arimo"/>
          <w:color w:val="000000"/>
          <w:lang w:val="hu-HU"/>
        </w:rPr>
        <w:t xml:space="preserve"> </w:t>
      </w:r>
    </w:p>
    <w:p w14:paraId="2915F2F6" w14:textId="24FB76DD" w:rsidR="00987FAE" w:rsidRPr="004948AB" w:rsidRDefault="00987FAE">
      <w:pPr>
        <w:spacing w:before="120" w:after="120" w:line="279" w:lineRule="auto"/>
        <w:rPr>
          <w:lang w:val="hu-HU"/>
        </w:rPr>
      </w:pPr>
    </w:p>
    <w:p w14:paraId="4A169B83" w14:textId="7D4A20BE" w:rsidR="00987FAE" w:rsidRPr="004948AB" w:rsidRDefault="00000000" w:rsidP="004948AB">
      <w:pPr>
        <w:pStyle w:val="ListParagraph"/>
        <w:numPr>
          <w:ilvl w:val="0"/>
          <w:numId w:val="26"/>
        </w:numPr>
        <w:spacing w:after="0" w:line="279" w:lineRule="auto"/>
        <w:rPr>
          <w:lang w:val="hu-HU"/>
        </w:rPr>
      </w:pPr>
      <w:r w:rsidRPr="004948AB">
        <w:rPr>
          <w:rFonts w:ascii="Arial" w:eastAsia="Arial" w:hAnsi="Arial" w:cs="Arial"/>
          <w:color w:val="000000"/>
          <w:sz w:val="32"/>
          <w:szCs w:val="32"/>
          <w:lang w:val="hu-HU"/>
        </w:rPr>
        <w:t>A progamok célja, hogy a részvevők megértsék jogaikat</w:t>
      </w:r>
      <w:r w:rsidR="00994BC2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, </w:t>
      </w:r>
      <w:r w:rsidRPr="004948AB">
        <w:rPr>
          <w:rFonts w:ascii="Arial" w:eastAsia="Arial" w:hAnsi="Arial" w:cs="Arial"/>
          <w:color w:val="000000"/>
          <w:sz w:val="32"/>
          <w:szCs w:val="32"/>
          <w:lang w:val="hu-HU"/>
        </w:rPr>
        <w:t>felismerjék a jogsértéseket és merjenek segítséget kérni.</w:t>
      </w:r>
      <w:r w:rsidRPr="004948AB">
        <w:rPr>
          <w:rFonts w:ascii="Arimo" w:eastAsia="Arimo" w:hAnsi="Arimo" w:cs="Arimo"/>
          <w:color w:val="000000"/>
          <w:lang w:val="hu-HU"/>
        </w:rPr>
        <w:t xml:space="preserve"> </w:t>
      </w:r>
    </w:p>
    <w:p w14:paraId="4940D0CC" w14:textId="7D744632" w:rsidR="00987FAE" w:rsidRPr="004948AB" w:rsidRDefault="00987FAE">
      <w:pPr>
        <w:spacing w:before="120" w:after="120" w:line="279" w:lineRule="auto"/>
        <w:rPr>
          <w:lang w:val="hu-HU"/>
        </w:rPr>
      </w:pPr>
    </w:p>
    <w:p w14:paraId="5696FA39" w14:textId="77777777" w:rsidR="00987FAE" w:rsidRPr="004948AB" w:rsidRDefault="00000000" w:rsidP="004948AB">
      <w:pPr>
        <w:pStyle w:val="ListParagraph"/>
        <w:numPr>
          <w:ilvl w:val="0"/>
          <w:numId w:val="26"/>
        </w:numPr>
        <w:spacing w:after="0" w:line="279" w:lineRule="auto"/>
        <w:rPr>
          <w:lang w:val="hu-HU"/>
        </w:rPr>
      </w:pPr>
      <w:r w:rsidRPr="004948AB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programok mindenki számára hozzáférhetőek. </w:t>
      </w:r>
      <w:r w:rsidRPr="004948AB">
        <w:rPr>
          <w:rFonts w:ascii="Arimo" w:eastAsia="Arimo" w:hAnsi="Arimo" w:cs="Arimo"/>
          <w:color w:val="000000"/>
          <w:lang w:val="hu-HU"/>
        </w:rPr>
        <w:t xml:space="preserve"> </w:t>
      </w:r>
    </w:p>
    <w:p w14:paraId="790A4DEC" w14:textId="023B7EC6" w:rsidR="00987FAE" w:rsidRPr="004948AB" w:rsidRDefault="00C52A03">
      <w:pPr>
        <w:spacing w:before="120" w:after="120"/>
        <w:rPr>
          <w:lang w:val="hu-HU"/>
        </w:rPr>
      </w:pPr>
      <w:r w:rsidRPr="004948AB">
        <w:rPr>
          <w:noProof/>
          <w:lang w:val="hu-HU"/>
        </w:rPr>
        <w:drawing>
          <wp:anchor distT="0" distB="0" distL="114300" distR="114300" simplePos="0" relativeHeight="251690496" behindDoc="1" locked="0" layoutInCell="1" allowOverlap="1" wp14:anchorId="19767EC2" wp14:editId="513BDDA2">
            <wp:simplePos x="0" y="0"/>
            <wp:positionH relativeFrom="column">
              <wp:posOffset>4949190</wp:posOffset>
            </wp:positionH>
            <wp:positionV relativeFrom="paragraph">
              <wp:posOffset>232410</wp:posOffset>
            </wp:positionV>
            <wp:extent cx="691515" cy="736600"/>
            <wp:effectExtent l="0" t="0" r="0" b="0"/>
            <wp:wrapTight wrapText="bothSides">
              <wp:wrapPolygon edited="0">
                <wp:start x="1785" y="0"/>
                <wp:lineTo x="0" y="1676"/>
                <wp:lineTo x="0" y="10614"/>
                <wp:lineTo x="4760" y="17876"/>
                <wp:lineTo x="5355" y="21228"/>
                <wp:lineTo x="19636" y="21228"/>
                <wp:lineTo x="20826" y="16759"/>
                <wp:lineTo x="20826" y="5028"/>
                <wp:lineTo x="17851" y="2793"/>
                <wp:lineTo x="8926" y="0"/>
                <wp:lineTo x="1785" y="0"/>
              </wp:wrapPolygon>
            </wp:wrapTight>
            <wp:docPr id="8" name="Drawing 8" descr="fe6d539d-cab6-4efe-bde7-7d9f72b3b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e6d539d-cab6-4efe-bde7-7d9f72b3bdbe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3CAD5" w14:textId="7743E1D4" w:rsidR="00987FAE" w:rsidRPr="00C52A03" w:rsidRDefault="00000000" w:rsidP="004948AB">
      <w:pPr>
        <w:pStyle w:val="ListParagraph"/>
        <w:numPr>
          <w:ilvl w:val="0"/>
          <w:numId w:val="26"/>
        </w:numPr>
        <w:spacing w:after="0" w:line="279" w:lineRule="auto"/>
        <w:rPr>
          <w:lang w:val="hu-HU"/>
        </w:rPr>
      </w:pPr>
      <w:r w:rsidRPr="004948AB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programok nyugodt és biztonságos környezetben lesznek. </w:t>
      </w:r>
      <w:r w:rsidRPr="004948AB">
        <w:rPr>
          <w:rFonts w:ascii="Arimo" w:eastAsia="Arimo" w:hAnsi="Arimo" w:cs="Arimo"/>
          <w:color w:val="000000"/>
          <w:lang w:val="hu-HU"/>
        </w:rPr>
        <w:t xml:space="preserve"> </w:t>
      </w:r>
    </w:p>
    <w:p w14:paraId="62AE9852" w14:textId="77777777" w:rsidR="00C52A03" w:rsidRPr="00C52A03" w:rsidRDefault="00C52A03" w:rsidP="00C52A03">
      <w:pPr>
        <w:pStyle w:val="ListParagraph"/>
        <w:rPr>
          <w:lang w:val="hu-HU"/>
        </w:rPr>
      </w:pPr>
    </w:p>
    <w:p w14:paraId="554567DE" w14:textId="77777777" w:rsidR="00C52A03" w:rsidRPr="00C52A03" w:rsidRDefault="00C52A03" w:rsidP="00C52A03">
      <w:pPr>
        <w:spacing w:after="0" w:line="279" w:lineRule="auto"/>
        <w:rPr>
          <w:lang w:val="hu-HU"/>
        </w:rPr>
      </w:pPr>
    </w:p>
    <w:p w14:paraId="4E416FD4" w14:textId="5D6B4E7F" w:rsidR="00987FAE" w:rsidRPr="004948AB" w:rsidRDefault="00000000" w:rsidP="00FF742C">
      <w:pPr>
        <w:spacing w:before="120" w:after="120" w:line="279" w:lineRule="auto"/>
        <w:rPr>
          <w:b/>
          <w:bCs/>
          <w:lang w:val="hu-HU"/>
        </w:rPr>
      </w:pPr>
      <w:r w:rsidRPr="004948AB">
        <w:rPr>
          <w:rFonts w:ascii="Arial" w:eastAsia="Arial" w:hAnsi="Arial" w:cs="Arial"/>
          <w:b/>
          <w:bCs/>
          <w:color w:val="000000"/>
          <w:sz w:val="32"/>
          <w:szCs w:val="32"/>
          <w:lang w:val="hu-HU"/>
        </w:rPr>
        <w:t xml:space="preserve">Miért jó csatlakozni az EQUAL projekthez? </w:t>
      </w:r>
      <w:r w:rsidRPr="004948AB">
        <w:rPr>
          <w:rFonts w:ascii="Arimo" w:eastAsia="Arimo" w:hAnsi="Arimo" w:cs="Arimo"/>
          <w:b/>
          <w:bCs/>
          <w:color w:val="000000"/>
          <w:lang w:val="hu-HU"/>
        </w:rPr>
        <w:t xml:space="preserve"> </w:t>
      </w:r>
    </w:p>
    <w:p w14:paraId="2C8320B6" w14:textId="5F0F905A" w:rsidR="00987FAE" w:rsidRPr="004948AB" w:rsidRDefault="00994BC2">
      <w:pPr>
        <w:spacing w:before="120" w:after="120" w:line="279" w:lineRule="auto"/>
        <w:rPr>
          <w:lang w:val="hu-HU"/>
        </w:rPr>
      </w:pPr>
      <w:r w:rsidRPr="004948AB">
        <w:rPr>
          <w:noProof/>
          <w:lang w:val="hu-HU"/>
        </w:rPr>
        <w:drawing>
          <wp:anchor distT="0" distB="0" distL="114300" distR="114300" simplePos="0" relativeHeight="251692544" behindDoc="1" locked="0" layoutInCell="1" allowOverlap="1" wp14:anchorId="2A0C45E6" wp14:editId="54F92DCE">
            <wp:simplePos x="0" y="0"/>
            <wp:positionH relativeFrom="column">
              <wp:posOffset>4881880</wp:posOffset>
            </wp:positionH>
            <wp:positionV relativeFrom="paragraph">
              <wp:posOffset>7620</wp:posOffset>
            </wp:positionV>
            <wp:extent cx="850265" cy="828675"/>
            <wp:effectExtent l="0" t="0" r="0" b="0"/>
            <wp:wrapTight wrapText="bothSides">
              <wp:wrapPolygon edited="0">
                <wp:start x="12583" y="0"/>
                <wp:lineTo x="0" y="1490"/>
                <wp:lineTo x="0" y="11917"/>
                <wp:lineTo x="968" y="16386"/>
                <wp:lineTo x="5807" y="21352"/>
                <wp:lineTo x="6291" y="21352"/>
                <wp:lineTo x="9679" y="21352"/>
                <wp:lineTo x="21294" y="20359"/>
                <wp:lineTo x="21294" y="6952"/>
                <wp:lineTo x="17906" y="1986"/>
                <wp:lineTo x="15486" y="0"/>
                <wp:lineTo x="12583" y="0"/>
              </wp:wrapPolygon>
            </wp:wrapTight>
            <wp:docPr id="9" name="Drawing 9" descr="b910bbc1-9d3a-4c0a-a94a-66abf8c45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910bbc1-9d3a-4c0a-a94a-66abf8c45b8d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AC3B4" w14:textId="1A5B4170" w:rsidR="00987FAE" w:rsidRPr="00C52A03" w:rsidRDefault="00000000" w:rsidP="00994BC2">
      <w:pPr>
        <w:pStyle w:val="ListParagraph"/>
        <w:numPr>
          <w:ilvl w:val="0"/>
          <w:numId w:val="27"/>
        </w:numPr>
        <w:spacing w:after="0" w:line="279" w:lineRule="auto"/>
        <w:rPr>
          <w:lang w:val="hu-HU"/>
        </w:rPr>
      </w:pPr>
      <w:r w:rsidRPr="00C52A03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résztvevők </w:t>
      </w:r>
      <w:r w:rsidR="00C52A03" w:rsidRPr="00C52A03">
        <w:rPr>
          <w:rFonts w:ascii="Arial" w:eastAsia="Arial" w:hAnsi="Arial" w:cs="Arial"/>
          <w:color w:val="000000"/>
          <w:sz w:val="32"/>
          <w:szCs w:val="32"/>
          <w:lang w:val="hu-HU"/>
        </w:rPr>
        <w:t>segítséget és hasznos tudást kapnak</w:t>
      </w:r>
      <w:r w:rsidRPr="00C52A03">
        <w:rPr>
          <w:rFonts w:ascii="Arial" w:eastAsia="Arial" w:hAnsi="Arial" w:cs="Arial"/>
          <w:color w:val="000000"/>
          <w:sz w:val="32"/>
          <w:szCs w:val="32"/>
          <w:lang w:val="hu-HU"/>
        </w:rPr>
        <w:t>.</w:t>
      </w:r>
      <w:r w:rsidRPr="00C52A03">
        <w:rPr>
          <w:rFonts w:ascii="Arimo" w:eastAsia="Arimo" w:hAnsi="Arimo" w:cs="Arimo"/>
          <w:color w:val="000000"/>
          <w:lang w:val="hu-HU"/>
        </w:rPr>
        <w:t xml:space="preserve"> </w:t>
      </w:r>
    </w:p>
    <w:p w14:paraId="0F82A536" w14:textId="638ACE0C" w:rsidR="00987FAE" w:rsidRPr="004948AB" w:rsidRDefault="00987FAE">
      <w:pPr>
        <w:spacing w:before="120" w:after="120"/>
        <w:rPr>
          <w:lang w:val="hu-HU"/>
        </w:rPr>
      </w:pPr>
    </w:p>
    <w:p w14:paraId="6CD0A250" w14:textId="7AB0B5A8" w:rsidR="00994BC2" w:rsidRPr="00C52A03" w:rsidRDefault="00C52A03" w:rsidP="00C52A03">
      <w:pPr>
        <w:pStyle w:val="ListParagraph"/>
        <w:numPr>
          <w:ilvl w:val="0"/>
          <w:numId w:val="27"/>
        </w:numPr>
        <w:spacing w:after="0" w:line="279" w:lineRule="auto"/>
        <w:rPr>
          <w:rFonts w:eastAsia="Arial" w:cs="Arial"/>
          <w:color w:val="000000"/>
          <w:lang w:val="hu-HU"/>
        </w:rPr>
      </w:pPr>
      <w:r w:rsidRPr="00C52A03">
        <w:rPr>
          <w:rFonts w:ascii="Arial" w:eastAsia="Arial" w:hAnsi="Arial" w:cs="Arial"/>
          <w:color w:val="000000"/>
          <w:sz w:val="32"/>
          <w:szCs w:val="32"/>
          <w:lang w:val="hu-HU"/>
        </w:rPr>
        <w:t>T</w:t>
      </w:r>
      <w:r w:rsidRPr="00C52A03">
        <w:rPr>
          <w:rFonts w:ascii="Arial" w:eastAsia="Arial" w:hAnsi="Arial" w:cs="Arial"/>
          <w:color w:val="000000"/>
          <w:sz w:val="32"/>
          <w:szCs w:val="32"/>
          <w:lang w:val="hu-HU"/>
        </w:rPr>
        <w:t>alálkozhatnak jogi szakemberekkel.</w:t>
      </w:r>
      <w:r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  <w:lang w:val="hu-HU"/>
        </w:rPr>
        <w:br/>
      </w:r>
      <w:r w:rsidRPr="00C52A03">
        <w:rPr>
          <w:rFonts w:ascii="Arial" w:eastAsia="Arial" w:hAnsi="Arial" w:cs="Arial"/>
          <w:color w:val="000000"/>
          <w:sz w:val="32"/>
          <w:szCs w:val="32"/>
          <w:lang w:val="hu-HU"/>
        </w:rPr>
        <w:t>Ők olyan emberek, akik tudnak segíteni, ha probléma van.</w:t>
      </w:r>
    </w:p>
    <w:p w14:paraId="0D323392" w14:textId="77777777" w:rsidR="00C52A03" w:rsidRPr="00C52A03" w:rsidRDefault="00C52A03" w:rsidP="00C52A03">
      <w:pPr>
        <w:spacing w:after="0" w:line="279" w:lineRule="auto"/>
        <w:rPr>
          <w:rFonts w:eastAsia="Arial" w:cs="Arial"/>
          <w:color w:val="000000"/>
          <w:lang w:val="hu-HU"/>
        </w:rPr>
      </w:pPr>
    </w:p>
    <w:p w14:paraId="6AAD5EE4" w14:textId="5724B2CB" w:rsidR="00987FAE" w:rsidRPr="00994BC2" w:rsidRDefault="00000000" w:rsidP="00994BC2">
      <w:pPr>
        <w:pStyle w:val="ListParagraph"/>
        <w:numPr>
          <w:ilvl w:val="0"/>
          <w:numId w:val="27"/>
        </w:numPr>
        <w:spacing w:before="120" w:after="120" w:line="279" w:lineRule="auto"/>
        <w:rPr>
          <w:lang w:val="hu-HU"/>
        </w:rPr>
      </w:pPr>
      <w:r w:rsidRPr="00994BC2">
        <w:rPr>
          <w:rFonts w:ascii="Arial" w:eastAsia="Arial" w:hAnsi="Arial" w:cs="Arial"/>
          <w:color w:val="000000"/>
          <w:sz w:val="32"/>
          <w:szCs w:val="32"/>
          <w:lang w:val="hu-HU"/>
        </w:rPr>
        <w:t>A program ingyenes és hozzáférhető.</w:t>
      </w:r>
      <w:r w:rsidRPr="00994BC2">
        <w:rPr>
          <w:rFonts w:ascii="Arimo" w:eastAsia="Arimo" w:hAnsi="Arimo" w:cs="Arimo"/>
          <w:color w:val="000000"/>
          <w:lang w:val="hu-HU"/>
        </w:rPr>
        <w:t xml:space="preserve"> </w:t>
      </w:r>
    </w:p>
    <w:p w14:paraId="181E4DA9" w14:textId="1910AA23" w:rsidR="00987FAE" w:rsidRPr="004948AB" w:rsidRDefault="00987FAE">
      <w:pPr>
        <w:spacing w:before="120" w:after="120" w:line="279" w:lineRule="auto"/>
        <w:rPr>
          <w:lang w:val="hu-HU"/>
        </w:rPr>
      </w:pPr>
    </w:p>
    <w:p w14:paraId="6A1617FE" w14:textId="25EB7521" w:rsidR="00987FAE" w:rsidRPr="00C52A03" w:rsidRDefault="00C52A03" w:rsidP="00C52A03">
      <w:pPr>
        <w:pStyle w:val="ListParagraph"/>
        <w:numPr>
          <w:ilvl w:val="0"/>
          <w:numId w:val="27"/>
        </w:numPr>
        <w:spacing w:before="120" w:after="120" w:line="279" w:lineRule="auto"/>
        <w:rPr>
          <w:lang w:val="hu-HU"/>
        </w:rPr>
      </w:pPr>
      <w:r w:rsidRPr="004948AB">
        <w:rPr>
          <w:noProof/>
          <w:lang w:val="hu-HU"/>
        </w:rPr>
        <w:drawing>
          <wp:anchor distT="0" distB="0" distL="114300" distR="114300" simplePos="0" relativeHeight="251696640" behindDoc="1" locked="0" layoutInCell="1" allowOverlap="1" wp14:anchorId="0A67C219" wp14:editId="570346BE">
            <wp:simplePos x="0" y="0"/>
            <wp:positionH relativeFrom="column">
              <wp:posOffset>4643120</wp:posOffset>
            </wp:positionH>
            <wp:positionV relativeFrom="paragraph">
              <wp:posOffset>1270</wp:posOffset>
            </wp:positionV>
            <wp:extent cx="1032510" cy="505460"/>
            <wp:effectExtent l="0" t="0" r="0" b="0"/>
            <wp:wrapTight wrapText="bothSides">
              <wp:wrapPolygon edited="0">
                <wp:start x="1196" y="0"/>
                <wp:lineTo x="0" y="7327"/>
                <wp:lineTo x="0" y="12211"/>
                <wp:lineTo x="797" y="21166"/>
                <wp:lineTo x="20325" y="21166"/>
                <wp:lineTo x="21122" y="12211"/>
                <wp:lineTo x="21122" y="7327"/>
                <wp:lineTo x="19926" y="0"/>
                <wp:lineTo x="1196" y="0"/>
              </wp:wrapPolygon>
            </wp:wrapTight>
            <wp:docPr id="10" name="Drawing 10" descr="0f45a9fafeaf54584beac595c27ff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f45a9fafeaf54584beac595c27ff096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994BC2">
        <w:rPr>
          <w:rFonts w:ascii="Arial" w:eastAsia="Arial" w:hAnsi="Arial" w:cs="Arial"/>
          <w:color w:val="000000"/>
          <w:sz w:val="32"/>
          <w:szCs w:val="32"/>
          <w:lang w:val="hu-HU"/>
        </w:rPr>
        <w:t xml:space="preserve">A résztvevő szervezetek is sokat tanulhatnak. </w:t>
      </w:r>
      <w:r w:rsidR="00000000" w:rsidRPr="00994BC2">
        <w:rPr>
          <w:rFonts w:ascii="Arimo" w:eastAsia="Arimo" w:hAnsi="Arimo" w:cs="Arimo"/>
          <w:color w:val="000000"/>
          <w:lang w:val="hu-HU"/>
        </w:rPr>
        <w:t xml:space="preserve"> </w:t>
      </w:r>
    </w:p>
    <w:sectPr w:rsidR="00987FAE" w:rsidRPr="00C52A03"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52DD" w14:textId="77777777" w:rsidR="00924258" w:rsidRDefault="00924258" w:rsidP="00FF742C">
      <w:pPr>
        <w:spacing w:after="0" w:line="240" w:lineRule="auto"/>
      </w:pPr>
      <w:r>
        <w:separator/>
      </w:r>
    </w:p>
  </w:endnote>
  <w:endnote w:type="continuationSeparator" w:id="0">
    <w:p w14:paraId="33C029EC" w14:textId="77777777" w:rsidR="00924258" w:rsidRDefault="00924258" w:rsidP="00FF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5BD2DF3-A995-44D0-8F05-5FF5E381B360}"/>
    <w:embedBold r:id="rId2" w:fontKey="{379F6A3B-A970-4353-9EAB-13BE5D465E2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  <w:embedRegular r:id="rId3" w:fontKey="{E751365C-ECA1-4973-8D2A-D51ADB71BFE8}"/>
    <w:embedBold r:id="rId4" w:fontKey="{75B1E84E-C606-4850-B8A2-44BFD966DE9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2A5D4CD-8D28-411D-A430-542F7633D07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377F" w14:textId="77777777" w:rsidR="00924258" w:rsidRDefault="00924258" w:rsidP="00FF742C">
      <w:pPr>
        <w:spacing w:after="0" w:line="240" w:lineRule="auto"/>
      </w:pPr>
      <w:r>
        <w:separator/>
      </w:r>
    </w:p>
  </w:footnote>
  <w:footnote w:type="continuationSeparator" w:id="0">
    <w:p w14:paraId="7C706643" w14:textId="77777777" w:rsidR="00924258" w:rsidRDefault="00924258" w:rsidP="00FF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8AB"/>
    <w:multiLevelType w:val="hybridMultilevel"/>
    <w:tmpl w:val="0BDA2868"/>
    <w:lvl w:ilvl="0" w:tplc="A590FBB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1F0E04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AAEC25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6A2044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EAA5E1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D84BC5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5124FD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8162C2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357430C0">
      <w:numFmt w:val="decimal"/>
      <w:lvlText w:val=""/>
      <w:lvlJc w:val="left"/>
    </w:lvl>
  </w:abstractNum>
  <w:abstractNum w:abstractNumId="1" w15:restartNumberingAfterBreak="0">
    <w:nsid w:val="099E228D"/>
    <w:multiLevelType w:val="hybridMultilevel"/>
    <w:tmpl w:val="7BF02904"/>
    <w:lvl w:ilvl="0" w:tplc="FD3A54B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390D1D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6A66E4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EA0E00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168F17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FA4299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2C6F27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C56F1A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04A91A8">
      <w:numFmt w:val="decimal"/>
      <w:lvlText w:val=""/>
      <w:lvlJc w:val="left"/>
    </w:lvl>
  </w:abstractNum>
  <w:abstractNum w:abstractNumId="2" w15:restartNumberingAfterBreak="0">
    <w:nsid w:val="0CC76ABD"/>
    <w:multiLevelType w:val="hybridMultilevel"/>
    <w:tmpl w:val="492C925E"/>
    <w:lvl w:ilvl="0" w:tplc="BF165D5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DEEBE3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6DA79E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4DEBD9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AD645E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31C540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5FCBBF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70E768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D0F4DE02">
      <w:numFmt w:val="decimal"/>
      <w:lvlText w:val=""/>
      <w:lvlJc w:val="left"/>
    </w:lvl>
  </w:abstractNum>
  <w:abstractNum w:abstractNumId="3" w15:restartNumberingAfterBreak="0">
    <w:nsid w:val="0EF3412F"/>
    <w:multiLevelType w:val="hybridMultilevel"/>
    <w:tmpl w:val="BF4C5974"/>
    <w:lvl w:ilvl="0" w:tplc="0E84534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1C601C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A2C29D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1D21E8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2F9AB22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1720A6C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BAEDF2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FFC280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A28DB9C">
      <w:numFmt w:val="decimal"/>
      <w:lvlText w:val=""/>
      <w:lvlJc w:val="left"/>
    </w:lvl>
  </w:abstractNum>
  <w:abstractNum w:abstractNumId="4" w15:restartNumberingAfterBreak="0">
    <w:nsid w:val="12114DCF"/>
    <w:multiLevelType w:val="hybridMultilevel"/>
    <w:tmpl w:val="98D472A6"/>
    <w:lvl w:ilvl="0" w:tplc="C1603AE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2B87CA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68E8F0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49580ED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49850D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9EA6D4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7AEDAF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ABAC513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2A831F6">
      <w:numFmt w:val="decimal"/>
      <w:lvlText w:val=""/>
      <w:lvlJc w:val="left"/>
    </w:lvl>
  </w:abstractNum>
  <w:abstractNum w:abstractNumId="5" w15:restartNumberingAfterBreak="0">
    <w:nsid w:val="18EB13F2"/>
    <w:multiLevelType w:val="hybridMultilevel"/>
    <w:tmpl w:val="8E52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2C43"/>
    <w:multiLevelType w:val="hybridMultilevel"/>
    <w:tmpl w:val="74822586"/>
    <w:lvl w:ilvl="0" w:tplc="10107F1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CDAED7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A40F9A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DCC22C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872007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F20FA3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738A12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C60AE2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DBAAAD1C">
      <w:numFmt w:val="decimal"/>
      <w:lvlText w:val=""/>
      <w:lvlJc w:val="left"/>
    </w:lvl>
  </w:abstractNum>
  <w:abstractNum w:abstractNumId="7" w15:restartNumberingAfterBreak="0">
    <w:nsid w:val="227754FF"/>
    <w:multiLevelType w:val="hybridMultilevel"/>
    <w:tmpl w:val="F8743E12"/>
    <w:lvl w:ilvl="0" w:tplc="8204365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524819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708CB6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2DCA35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34AE51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96A911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D1EEED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64EF30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CE2C9B8">
      <w:numFmt w:val="decimal"/>
      <w:lvlText w:val=""/>
      <w:lvlJc w:val="left"/>
    </w:lvl>
  </w:abstractNum>
  <w:abstractNum w:abstractNumId="8" w15:restartNumberingAfterBreak="0">
    <w:nsid w:val="24341620"/>
    <w:multiLevelType w:val="hybridMultilevel"/>
    <w:tmpl w:val="0DB6536E"/>
    <w:lvl w:ilvl="0" w:tplc="23CCAFC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3DE878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3346FD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99834B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6F84C2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8F62EC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746547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CA4EB4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6A92E560">
      <w:numFmt w:val="decimal"/>
      <w:lvlText w:val=""/>
      <w:lvlJc w:val="left"/>
    </w:lvl>
  </w:abstractNum>
  <w:abstractNum w:abstractNumId="9" w15:restartNumberingAfterBreak="0">
    <w:nsid w:val="2BE93267"/>
    <w:multiLevelType w:val="hybridMultilevel"/>
    <w:tmpl w:val="B8B8FB1E"/>
    <w:lvl w:ilvl="0" w:tplc="67F6BE3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E32D47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384F52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A6A2CD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70C9F0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B8A46B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2E2B5D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75A50C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31249D6">
      <w:numFmt w:val="decimal"/>
      <w:lvlText w:val=""/>
      <w:lvlJc w:val="left"/>
    </w:lvl>
  </w:abstractNum>
  <w:abstractNum w:abstractNumId="10" w15:restartNumberingAfterBreak="0">
    <w:nsid w:val="39D907C0"/>
    <w:multiLevelType w:val="hybridMultilevel"/>
    <w:tmpl w:val="0DC8332C"/>
    <w:lvl w:ilvl="0" w:tplc="69520E5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1EC65E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540B82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EE0231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A2E251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FFE4C9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D74314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C8AB02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A807D36">
      <w:numFmt w:val="decimal"/>
      <w:lvlText w:val=""/>
      <w:lvlJc w:val="left"/>
    </w:lvl>
  </w:abstractNum>
  <w:abstractNum w:abstractNumId="11" w15:restartNumberingAfterBreak="0">
    <w:nsid w:val="3DB9200B"/>
    <w:multiLevelType w:val="hybridMultilevel"/>
    <w:tmpl w:val="1E8E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D62"/>
    <w:multiLevelType w:val="hybridMultilevel"/>
    <w:tmpl w:val="E404FAF4"/>
    <w:lvl w:ilvl="0" w:tplc="10947D5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BF6F5D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328D69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4AB21B0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B22CD6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3624F5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8FAB86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C82C31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5763C8C">
      <w:numFmt w:val="decimal"/>
      <w:lvlText w:val=""/>
      <w:lvlJc w:val="left"/>
    </w:lvl>
  </w:abstractNum>
  <w:abstractNum w:abstractNumId="13" w15:restartNumberingAfterBreak="0">
    <w:nsid w:val="4FEA7E46"/>
    <w:multiLevelType w:val="hybridMultilevel"/>
    <w:tmpl w:val="24821A18"/>
    <w:lvl w:ilvl="0" w:tplc="08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4" w15:restartNumberingAfterBreak="0">
    <w:nsid w:val="535A6577"/>
    <w:multiLevelType w:val="hybridMultilevel"/>
    <w:tmpl w:val="9E3A8592"/>
    <w:lvl w:ilvl="0" w:tplc="BDC0295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25AD9C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1BEA5D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6183CE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560F53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136315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E90F07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0A46F0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DE4F822">
      <w:numFmt w:val="decimal"/>
      <w:lvlText w:val=""/>
      <w:lvlJc w:val="left"/>
    </w:lvl>
  </w:abstractNum>
  <w:abstractNum w:abstractNumId="15" w15:restartNumberingAfterBreak="0">
    <w:nsid w:val="54D35D3A"/>
    <w:multiLevelType w:val="hybridMultilevel"/>
    <w:tmpl w:val="8C367690"/>
    <w:lvl w:ilvl="0" w:tplc="140A1A7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EEEB7F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BBC15D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E24754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B864C6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1F1A987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E3A0CD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458AAB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84EBAD0">
      <w:numFmt w:val="decimal"/>
      <w:lvlText w:val=""/>
      <w:lvlJc w:val="left"/>
    </w:lvl>
  </w:abstractNum>
  <w:abstractNum w:abstractNumId="16" w15:restartNumberingAfterBreak="0">
    <w:nsid w:val="579370FC"/>
    <w:multiLevelType w:val="hybridMultilevel"/>
    <w:tmpl w:val="7A905A58"/>
    <w:lvl w:ilvl="0" w:tplc="46187EF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56E83F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3E47B7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0940C8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C5F609F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2C67B4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8B03E0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1D40E0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3BEC024">
      <w:numFmt w:val="decimal"/>
      <w:lvlText w:val=""/>
      <w:lvlJc w:val="left"/>
    </w:lvl>
  </w:abstractNum>
  <w:abstractNum w:abstractNumId="17" w15:restartNumberingAfterBreak="0">
    <w:nsid w:val="5B16149C"/>
    <w:multiLevelType w:val="hybridMultilevel"/>
    <w:tmpl w:val="9800E2DC"/>
    <w:lvl w:ilvl="0" w:tplc="C922936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9766F3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331E73D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5C21C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980EED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BA656A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AD2CC2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24CB9D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C2CF1D0">
      <w:numFmt w:val="decimal"/>
      <w:lvlText w:val=""/>
      <w:lvlJc w:val="left"/>
    </w:lvl>
  </w:abstractNum>
  <w:abstractNum w:abstractNumId="18" w15:restartNumberingAfterBreak="0">
    <w:nsid w:val="5CBF4DF9"/>
    <w:multiLevelType w:val="hybridMultilevel"/>
    <w:tmpl w:val="B946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5F6"/>
    <w:multiLevelType w:val="hybridMultilevel"/>
    <w:tmpl w:val="4CBAE238"/>
    <w:lvl w:ilvl="0" w:tplc="FD1CA8F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75A2A9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DE6998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BD04B0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2C4F07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FBAA62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D024C3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C7A88A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3F6BD02">
      <w:numFmt w:val="decimal"/>
      <w:lvlText w:val=""/>
      <w:lvlJc w:val="left"/>
    </w:lvl>
  </w:abstractNum>
  <w:abstractNum w:abstractNumId="20" w15:restartNumberingAfterBreak="0">
    <w:nsid w:val="61704EA7"/>
    <w:multiLevelType w:val="hybridMultilevel"/>
    <w:tmpl w:val="D660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62D8"/>
    <w:multiLevelType w:val="hybridMultilevel"/>
    <w:tmpl w:val="98E89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9706B"/>
    <w:multiLevelType w:val="hybridMultilevel"/>
    <w:tmpl w:val="FA0AF27E"/>
    <w:lvl w:ilvl="0" w:tplc="7614750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D70C32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292D92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350DB8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D84379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634B49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580FE6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9301FE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1D29A16">
      <w:numFmt w:val="decimal"/>
      <w:lvlText w:val=""/>
      <w:lvlJc w:val="left"/>
    </w:lvl>
  </w:abstractNum>
  <w:abstractNum w:abstractNumId="23" w15:restartNumberingAfterBreak="0">
    <w:nsid w:val="72FC772C"/>
    <w:multiLevelType w:val="hybridMultilevel"/>
    <w:tmpl w:val="33A48866"/>
    <w:lvl w:ilvl="0" w:tplc="1B30419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FD2387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CAEF79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4C9EBA2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D906385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94A9B6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EFAF06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2F0274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5E0D72C">
      <w:numFmt w:val="decimal"/>
      <w:lvlText w:val=""/>
      <w:lvlJc w:val="left"/>
    </w:lvl>
  </w:abstractNum>
  <w:abstractNum w:abstractNumId="24" w15:restartNumberingAfterBreak="0">
    <w:nsid w:val="78342D2C"/>
    <w:multiLevelType w:val="hybridMultilevel"/>
    <w:tmpl w:val="50E02A04"/>
    <w:lvl w:ilvl="0" w:tplc="281E7D6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3DAB52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5C6759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8383A2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83E55D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B62475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15CF2D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C58946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C36208C">
      <w:numFmt w:val="decimal"/>
      <w:lvlText w:val=""/>
      <w:lvlJc w:val="left"/>
    </w:lvl>
  </w:abstractNum>
  <w:abstractNum w:abstractNumId="25" w15:restartNumberingAfterBreak="0">
    <w:nsid w:val="7C5F2C43"/>
    <w:multiLevelType w:val="hybridMultilevel"/>
    <w:tmpl w:val="81EA6C88"/>
    <w:lvl w:ilvl="0" w:tplc="1D94075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FA24F5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29483D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BA6DC8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CDB8A29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DF0D19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1B4DB0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A323DE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F968C7DE">
      <w:numFmt w:val="decimal"/>
      <w:lvlText w:val=""/>
      <w:lvlJc w:val="left"/>
    </w:lvl>
  </w:abstractNum>
  <w:abstractNum w:abstractNumId="26" w15:restartNumberingAfterBreak="0">
    <w:nsid w:val="7C621324"/>
    <w:multiLevelType w:val="hybridMultilevel"/>
    <w:tmpl w:val="06007CC8"/>
    <w:lvl w:ilvl="0" w:tplc="67549C9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688DB6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C46ADA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B82DD0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47CDFE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730932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BC41BF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3A4DFA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3DAE446">
      <w:numFmt w:val="decimal"/>
      <w:lvlText w:val=""/>
      <w:lvlJc w:val="left"/>
    </w:lvl>
  </w:abstractNum>
  <w:abstractNum w:abstractNumId="27" w15:restartNumberingAfterBreak="0">
    <w:nsid w:val="7E0858F9"/>
    <w:multiLevelType w:val="hybridMultilevel"/>
    <w:tmpl w:val="089485A2"/>
    <w:lvl w:ilvl="0" w:tplc="084E14B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F9224A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702C33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C3C11E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782968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3D0A7C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DEE8A3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998296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18AFE30">
      <w:numFmt w:val="decimal"/>
      <w:lvlText w:val=""/>
      <w:lvlJc w:val="left"/>
    </w:lvl>
  </w:abstractNum>
  <w:num w:numId="1" w16cid:durableId="1634675007">
    <w:abstractNumId w:val="24"/>
  </w:num>
  <w:num w:numId="2" w16cid:durableId="943225237">
    <w:abstractNumId w:val="8"/>
  </w:num>
  <w:num w:numId="3" w16cid:durableId="1149706846">
    <w:abstractNumId w:val="0"/>
  </w:num>
  <w:num w:numId="4" w16cid:durableId="711345457">
    <w:abstractNumId w:val="3"/>
  </w:num>
  <w:num w:numId="5" w16cid:durableId="1612661157">
    <w:abstractNumId w:val="22"/>
  </w:num>
  <w:num w:numId="6" w16cid:durableId="660426408">
    <w:abstractNumId w:val="14"/>
  </w:num>
  <w:num w:numId="7" w16cid:durableId="885800541">
    <w:abstractNumId w:val="23"/>
  </w:num>
  <w:num w:numId="8" w16cid:durableId="949968396">
    <w:abstractNumId w:val="19"/>
  </w:num>
  <w:num w:numId="9" w16cid:durableId="767197086">
    <w:abstractNumId w:val="26"/>
  </w:num>
  <w:num w:numId="10" w16cid:durableId="500046463">
    <w:abstractNumId w:val="17"/>
  </w:num>
  <w:num w:numId="11" w16cid:durableId="2037925955">
    <w:abstractNumId w:val="25"/>
  </w:num>
  <w:num w:numId="12" w16cid:durableId="54203263">
    <w:abstractNumId w:val="6"/>
  </w:num>
  <w:num w:numId="13" w16cid:durableId="2131972160">
    <w:abstractNumId w:val="9"/>
  </w:num>
  <w:num w:numId="14" w16cid:durableId="76022056">
    <w:abstractNumId w:val="15"/>
  </w:num>
  <w:num w:numId="15" w16cid:durableId="1929077733">
    <w:abstractNumId w:val="7"/>
  </w:num>
  <w:num w:numId="16" w16cid:durableId="419061978">
    <w:abstractNumId w:val="10"/>
  </w:num>
  <w:num w:numId="17" w16cid:durableId="1444231216">
    <w:abstractNumId w:val="16"/>
  </w:num>
  <w:num w:numId="18" w16cid:durableId="1243874226">
    <w:abstractNumId w:val="4"/>
  </w:num>
  <w:num w:numId="19" w16cid:durableId="1996757576">
    <w:abstractNumId w:val="12"/>
  </w:num>
  <w:num w:numId="20" w16cid:durableId="807017490">
    <w:abstractNumId w:val="2"/>
  </w:num>
  <w:num w:numId="21" w16cid:durableId="533004762">
    <w:abstractNumId w:val="1"/>
  </w:num>
  <w:num w:numId="22" w16cid:durableId="1809662301">
    <w:abstractNumId w:val="27"/>
  </w:num>
  <w:num w:numId="23" w16cid:durableId="1669746404">
    <w:abstractNumId w:val="13"/>
  </w:num>
  <w:num w:numId="24" w16cid:durableId="2115861804">
    <w:abstractNumId w:val="18"/>
  </w:num>
  <w:num w:numId="25" w16cid:durableId="2071492144">
    <w:abstractNumId w:val="20"/>
  </w:num>
  <w:num w:numId="26" w16cid:durableId="1549798819">
    <w:abstractNumId w:val="21"/>
  </w:num>
  <w:num w:numId="27" w16cid:durableId="2094626500">
    <w:abstractNumId w:val="5"/>
  </w:num>
  <w:num w:numId="28" w16cid:durableId="767580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FAE"/>
    <w:rsid w:val="00342C54"/>
    <w:rsid w:val="00374308"/>
    <w:rsid w:val="004948AB"/>
    <w:rsid w:val="00924258"/>
    <w:rsid w:val="00987FAE"/>
    <w:rsid w:val="00994BC2"/>
    <w:rsid w:val="00B34159"/>
    <w:rsid w:val="00C52A03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7653"/>
  <w15:docId w15:val="{9DB4BDE6-A9B3-405C-A90D-F1FF24A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2C"/>
  </w:style>
  <w:style w:type="paragraph" w:styleId="Footer">
    <w:name w:val="footer"/>
    <w:basedOn w:val="Normal"/>
    <w:link w:val="FooterChar"/>
    <w:uiPriority w:val="99"/>
    <w:unhideWhenUsed/>
    <w:rsid w:val="00FF7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2C"/>
  </w:style>
  <w:style w:type="paragraph" w:styleId="ListParagraph">
    <w:name w:val="List Paragraph"/>
    <w:basedOn w:val="Normal"/>
    <w:uiPriority w:val="34"/>
    <w:qFormat/>
    <w:rsid w:val="00F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FE97CEFE52E41AA8D1D47FF8FE2B2" ma:contentTypeVersion="18" ma:contentTypeDescription="Create a new document." ma:contentTypeScope="" ma:versionID="d876b9b8534687529e04c4a1a4f579b7">
  <xsd:schema xmlns:xsd="http://www.w3.org/2001/XMLSchema" xmlns:xs="http://www.w3.org/2001/XMLSchema" xmlns:p="http://schemas.microsoft.com/office/2006/metadata/properties" xmlns:ns2="b8f99c06-dc64-4ad0-a4b1-77603161b6e0" xmlns:ns3="ea4593b0-b67d-409e-98fe-3f5ea91d1925" targetNamespace="http://schemas.microsoft.com/office/2006/metadata/properties" ma:root="true" ma:fieldsID="6511ebe5cb915bd973038df72eadffb2" ns2:_="" ns3:_="">
    <xsd:import namespace="b8f99c06-dc64-4ad0-a4b1-77603161b6e0"/>
    <xsd:import namespace="ea4593b0-b67d-409e-98fe-3f5ea91d19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9c06-dc64-4ad0-a4b1-77603161b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2a16-681a-48a7-bf7c-2dcdf65218ee}" ma:internalName="TaxCatchAll" ma:showField="CatchAllData" ma:web="b8f99c06-dc64-4ad0-a4b1-77603161b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93b0-b67d-409e-98fe-3f5ea91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12542-4a7e-41c2-b2b3-a117ce585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593b0-b67d-409e-98fe-3f5ea91d1925">
      <Terms xmlns="http://schemas.microsoft.com/office/infopath/2007/PartnerControls"/>
    </lcf76f155ced4ddcb4097134ff3c332f>
    <TaxCatchAll xmlns="b8f99c06-dc64-4ad0-a4b1-77603161b6e0" xsi:nil="true"/>
  </documentManagement>
</p:properties>
</file>

<file path=customXml/itemProps1.xml><?xml version="1.0" encoding="utf-8"?>
<ds:datastoreItem xmlns:ds="http://schemas.openxmlformats.org/officeDocument/2006/customXml" ds:itemID="{001BF46D-ACA5-47D7-B3AB-597BC8DF2FC9}"/>
</file>

<file path=customXml/itemProps2.xml><?xml version="1.0" encoding="utf-8"?>
<ds:datastoreItem xmlns:ds="http://schemas.openxmlformats.org/officeDocument/2006/customXml" ds:itemID="{A8E0F7AF-AB64-48CA-AE01-3BEB8AD6A10E}"/>
</file>

<file path=customXml/itemProps3.xml><?xml version="1.0" encoding="utf-8"?>
<ds:datastoreItem xmlns:ds="http://schemas.openxmlformats.org/officeDocument/2006/customXml" ds:itemID="{162B1B90-24D0-41BD-8151-3A1B06EA9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Zsófia Bajnay</cp:lastModifiedBy>
  <cp:revision>3</cp:revision>
  <dcterms:created xsi:type="dcterms:W3CDTF">2025-12-09T11:25:00Z</dcterms:created>
  <dcterms:modified xsi:type="dcterms:W3CDTF">2025-12-09T12:15:00Z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0x010100337FE97CEFE52E41AA8D1D47FF8FE2B2</vt:lpwstr>
  </property>
</Properties>
</file>